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B0A8" w14:textId="7FCE0D56" w:rsidR="00F41971" w:rsidRPr="00BC67DC" w:rsidRDefault="00F41971" w:rsidP="007535F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Treść ogłoszenia*</w:t>
      </w:r>
      <w:r w:rsidR="00026642" w:rsidRPr="00BC67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(przykładowa)</w:t>
      </w:r>
    </w:p>
    <w:p w14:paraId="1EE29F25" w14:textId="77777777" w:rsidR="002F1045" w:rsidRPr="00BC67DC" w:rsidRDefault="002F1045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14:paraId="5A213A2E" w14:textId="56A3A2A6" w:rsidR="00F41971" w:rsidRPr="00BC67DC" w:rsidRDefault="00F41971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BC6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*Dla programów kształcenia prowadzonych w j</w:t>
      </w:r>
      <w:r w:rsidR="007535FF" w:rsidRPr="00BC6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. </w:t>
      </w:r>
      <w:r w:rsidRPr="00BC6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angielskim </w:t>
      </w:r>
      <w:r w:rsidR="002A2686" w:rsidRPr="00BC67D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treść ogłoszenia </w:t>
      </w:r>
      <w:r w:rsidRPr="00BC67D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należy </w:t>
      </w:r>
      <w:r w:rsidRPr="00BC6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przesłać również </w:t>
      </w:r>
      <w:r w:rsidR="00FF6D1A" w:rsidRPr="00BC6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br/>
      </w:r>
      <w:r w:rsidRPr="00BC6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j. angielskim</w:t>
      </w:r>
      <w:r w:rsidR="00FF6D1A" w:rsidRPr="00BC67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58395051" w14:textId="77777777" w:rsidR="002F1045" w:rsidRPr="00BC67DC" w:rsidRDefault="002F1045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14:paraId="5B0E3323" w14:textId="123A1D26" w:rsidR="00EE5EEA" w:rsidRPr="00BC67DC" w:rsidRDefault="00EE5EEA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oparciu o §7 ust. 1 i 3 uchwały nr </w:t>
      </w:r>
      <w:r w:rsidR="004523F9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91</w:t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/I</w:t>
      </w:r>
      <w:r w:rsidR="004523F9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X</w:t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/202</w:t>
      </w:r>
      <w:r w:rsidR="004523F9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Senatu Uniwersytetu Jagiellońskiego z dnia 29 </w:t>
      </w:r>
      <w:r w:rsidR="004523F9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września</w:t>
      </w:r>
      <w:r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202</w:t>
      </w:r>
      <w:r w:rsidR="004523F9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roku w sprawie: zasad rekrutacji do Szkoły Doktorskiej Nauk Ścisłych i Przyrodniczych na Uniwersytecie Jagiellońskim w roku akademickim 20</w:t>
      </w:r>
      <w:r w:rsidR="004523F9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22</w:t>
      </w:r>
      <w:r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/202</w:t>
      </w:r>
      <w:r w:rsidR="004523F9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="00917E63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Dyrektor Szkoły Doktorskiej Nauk Ścisłych </w:t>
      </w:r>
      <w:r w:rsidR="00026642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917E63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 Przyrodniczych </w:t>
      </w:r>
      <w:r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ogłasza konkurs</w:t>
      </w:r>
      <w:r w:rsidR="00E81982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dla</w:t>
      </w:r>
      <w:r w:rsidR="00926F2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……….</w:t>
      </w:r>
      <w:r w:rsidR="00E81982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…</w:t>
      </w:r>
      <w:r w:rsidR="005B756D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.. </w:t>
      </w:r>
      <w:r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doktoranta</w:t>
      </w:r>
      <w:r w:rsidR="00A125B2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(-</w:t>
      </w:r>
      <w:r w:rsidR="00E81982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ów</w:t>
      </w:r>
      <w:r w:rsidR="00A125B2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 ze stypendium finansowanym ze środków projektu badawczego</w:t>
      </w:r>
      <w:r w:rsidR="005B756D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program </w:t>
      </w:r>
      <w:r w:rsidR="00A125B2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ksz</w:t>
      </w:r>
      <w:r w:rsidR="005B756D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tałcenia…</w:t>
      </w:r>
      <w:r w:rsidR="00A125B2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…...</w:t>
      </w:r>
      <w:r w:rsidR="005B756D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…</w:t>
      </w:r>
      <w:r w:rsidR="00FF6D1A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………………………………………………..</w:t>
      </w:r>
      <w:r w:rsidR="005B756D" w:rsidRPr="00BC67D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</w:t>
      </w:r>
    </w:p>
    <w:p w14:paraId="6D783EFE" w14:textId="77777777" w:rsidR="002F1045" w:rsidRPr="00BC67DC" w:rsidRDefault="002F1045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14:paraId="4ACCAA31" w14:textId="29CB0B2B" w:rsidR="00EE5EEA" w:rsidRPr="00BC67DC" w:rsidRDefault="00EE5EEA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ramach projektu </w:t>
      </w:r>
      <w:r w:rsidR="00DE79F6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 za</w:t>
      </w:r>
      <w:r w:rsidR="00026642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tytułowanego</w:t>
      </w:r>
      <w:r w:rsidR="00DE79F6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026642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</w:t>
      </w:r>
      <w:r w:rsidR="00DE79F6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…………..……………………………………… …………………...……………………….</w:t>
      </w:r>
      <w:r w:rsidR="00026642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</w:t>
      </w:r>
      <w:r w:rsidR="00DE79F6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…………………………………………..</w:t>
      </w:r>
      <w:r w:rsidR="00026642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</w:t>
      </w:r>
      <w:r w:rsidR="00DE79F6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917E63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zaakceptowana przez Dyrektora </w:t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komisja przeprowadzi rekrutację </w:t>
      </w:r>
      <w:r w:rsidR="0062015E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 projektu, która będzie podstawą do przyjęcia wybranego kandydata</w:t>
      </w:r>
      <w:r w:rsidR="00A125B2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(-ów)</w:t>
      </w:r>
      <w:r w:rsidR="0062015E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na program kształcenia</w:t>
      </w:r>
      <w:r w:rsidR="00C107CB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</w:t>
      </w:r>
      <w:r w:rsidR="00DE79F6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</w:t>
      </w:r>
      <w:r w:rsidR="00026642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…………………………..</w:t>
      </w:r>
    </w:p>
    <w:p w14:paraId="28AA09E5" w14:textId="0676E291" w:rsidR="00EE5EEA" w:rsidRPr="00BC67DC" w:rsidRDefault="00EE5EEA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Kierownik projektu </w:t>
      </w:r>
      <w:r w:rsidR="00C107CB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</w:t>
      </w:r>
      <w:r w:rsidR="00FF6D1A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……….</w:t>
      </w:r>
      <w:r w:rsidR="00C107CB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……..</w:t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oferuje możliwość zrealizowania doktoratu w temacie:</w:t>
      </w:r>
    </w:p>
    <w:p w14:paraId="1E4A65D8" w14:textId="14515C9A" w:rsidR="00EE5EEA" w:rsidRPr="00BC67DC" w:rsidRDefault="00917E63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……………………………………</w:t>
      </w:r>
      <w:r w:rsidR="00FF6D1A" w:rsidRPr="00BC67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………………………………………………………………….</w:t>
      </w:r>
      <w:r w:rsidRPr="00BC67D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/>
        </w:rPr>
        <w:t>……………………….</w:t>
      </w:r>
    </w:p>
    <w:p w14:paraId="0C34D854" w14:textId="77777777" w:rsidR="002F1045" w:rsidRPr="00BC67DC" w:rsidRDefault="002F1045" w:rsidP="007535FF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14:paraId="2731C62B" w14:textId="6F1AA7D2" w:rsidR="00EE5EEA" w:rsidRPr="00BC67DC" w:rsidRDefault="00EE5EEA" w:rsidP="007535FF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Po odbyciu rozmów i ocenie kandydatów, przewodniczący komisji przedstawi dyrektorowi protokół </w:t>
      </w:r>
      <w:r w:rsidR="503B0034" w:rsidRPr="00BC67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wskazujący</w:t>
      </w:r>
      <w:r w:rsidRPr="00BC67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kandydata</w:t>
      </w:r>
      <w:r w:rsidR="6908CE9D" w:rsidRPr="00BC67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(-ów)</w:t>
      </w:r>
      <w:r w:rsidRPr="00BC67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rekomendowanego</w:t>
      </w:r>
      <w:r w:rsidR="38A26A8A" w:rsidRPr="00BC67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(-</w:t>
      </w:r>
      <w:proofErr w:type="spellStart"/>
      <w:r w:rsidR="38A26A8A" w:rsidRPr="00BC67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ych</w:t>
      </w:r>
      <w:proofErr w:type="spellEnd"/>
      <w:r w:rsidR="38A26A8A" w:rsidRPr="00BC67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)</w:t>
      </w:r>
      <w:r w:rsidRPr="00BC67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do przyjęcia do szkoły w ramach projektu badawczego.</w:t>
      </w:r>
    </w:p>
    <w:p w14:paraId="77644577" w14:textId="77777777" w:rsidR="002F1045" w:rsidRPr="00BC67DC" w:rsidRDefault="002F1045" w:rsidP="007535FF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14:paraId="58626CC9" w14:textId="3D2AFFB0" w:rsidR="00DE79F6" w:rsidRPr="00BC67DC" w:rsidRDefault="00DE79F6" w:rsidP="007535FF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Opis projektu badawczego (5-10 zdań):</w:t>
      </w:r>
    </w:p>
    <w:p w14:paraId="7A4B9ED1" w14:textId="6AEF64B7" w:rsidR="00DE79F6" w:rsidRPr="00BC67DC" w:rsidRDefault="00DE79F6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…………………….…………………………………………..…………………….……………………………………………………………….………………………..……………………………………….……………………………………………………………….……..………………………………………………………….…………………………………………………..…………….……………………………………………………………….……………………...………………………………………….……………………………………………………………….……...…………………...………</w:t>
      </w:r>
    </w:p>
    <w:p w14:paraId="49FAB4B2" w14:textId="7C0A3EF7" w:rsidR="00DE79F6" w:rsidRPr="00077645" w:rsidRDefault="00DE79F6" w:rsidP="007535FF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0776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*prosimy o dołączenie zdjęcia lub grafiki </w:t>
      </w:r>
      <w:r w:rsidR="002F1045" w:rsidRPr="000776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obrazując</w:t>
      </w:r>
      <w:r w:rsidR="00275DB6" w:rsidRPr="000776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ej</w:t>
      </w:r>
      <w:r w:rsidR="002F1045" w:rsidRPr="000776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projekt</w:t>
      </w:r>
      <w:r w:rsidR="00077645" w:rsidRPr="000776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(jako osobny plik, format: jpg, </w:t>
      </w:r>
      <w:proofErr w:type="spellStart"/>
      <w:r w:rsidR="00077645" w:rsidRPr="000776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png</w:t>
      </w:r>
      <w:proofErr w:type="spellEnd"/>
      <w:r w:rsidR="00077645" w:rsidRPr="000776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lub pdf)</w:t>
      </w:r>
    </w:p>
    <w:p w14:paraId="479A2DA8" w14:textId="77777777" w:rsidR="002F1045" w:rsidRPr="00BC67DC" w:rsidRDefault="002F1045" w:rsidP="007535FF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0EA6AA21" w14:textId="4218BC40" w:rsidR="00DE79F6" w:rsidRPr="00BC67DC" w:rsidRDefault="00DE79F6" w:rsidP="007535FF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Profil kandydata:</w:t>
      </w:r>
    </w:p>
    <w:p w14:paraId="42049CE4" w14:textId="7CF7B01F" w:rsidR="002F1045" w:rsidRPr="00BC67DC" w:rsidRDefault="002F1045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.……………………………………………………………….………………………..……………………………………….……………………………………………………………….……..………………………………………………………….…………………………………………………..…………….……………………………………………………………….……………………...………………………………………….……………………………………………………………….……...…………………...………</w:t>
      </w:r>
    </w:p>
    <w:p w14:paraId="3AA76581" w14:textId="77777777" w:rsidR="002F1045" w:rsidRPr="00BC67DC" w:rsidRDefault="002F1045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14:paraId="3B8C2A07" w14:textId="00D65C81" w:rsidR="00EE5EEA" w:rsidRPr="00BC67DC" w:rsidRDefault="00EE5EEA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Harmon</w:t>
      </w:r>
      <w:r w:rsidRPr="00BC67D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ogram</w:t>
      </w:r>
      <w:r w:rsidR="00E81982" w:rsidRPr="00BC67D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konkursu</w:t>
      </w:r>
      <w:r w:rsidRPr="00BC67D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:</w:t>
      </w:r>
    </w:p>
    <w:p w14:paraId="27A586CA" w14:textId="255C346D" w:rsidR="002F1045" w:rsidRPr="00BC67DC" w:rsidRDefault="002F1045" w:rsidP="00104D5B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88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Ogłoszenie o konkursie na stronie www Szkoły Doktorskiej</w:t>
      </w:r>
      <w:r w:rsidR="00104D5B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*</w:t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 ……………</w:t>
      </w:r>
      <w:r w:rsidR="007535FF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</w:t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….………</w:t>
      </w:r>
    </w:p>
    <w:p w14:paraId="7DFB2D9D" w14:textId="46464C5B" w:rsidR="002F1045" w:rsidRPr="00BC67DC" w:rsidRDefault="00104D5B" w:rsidP="00104D5B">
      <w:pPr>
        <w:shd w:val="clear" w:color="auto" w:fill="FFFFFF"/>
        <w:spacing w:after="0" w:line="288" w:lineRule="auto"/>
        <w:ind w:left="720" w:right="2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C6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</w:t>
      </w:r>
      <w:r w:rsidR="002F1045" w:rsidRPr="00BC6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(na 2 tyg. przed otwarciem</w:t>
      </w:r>
      <w:r w:rsidR="00BF4A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konkursu</w:t>
      </w:r>
      <w:r w:rsidR="002F1045" w:rsidRPr="00BC6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)</w:t>
      </w:r>
    </w:p>
    <w:p w14:paraId="0B35102F" w14:textId="66B910C9" w:rsidR="00EE5EEA" w:rsidRPr="00BC67DC" w:rsidRDefault="00EE5EEA" w:rsidP="00104D5B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88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Otwarcie konkursu</w:t>
      </w:r>
      <w:r w:rsidR="007535FF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(rozpoczęcie przyjmowania zgłoszeń w IRK): ………………….………</w:t>
      </w:r>
    </w:p>
    <w:p w14:paraId="0DBA930D" w14:textId="402827C9" w:rsidR="00EE5EEA" w:rsidRPr="00BC67DC" w:rsidRDefault="00EE5EEA" w:rsidP="00104D5B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88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Termin przesyłania aplikacji</w:t>
      </w:r>
      <w:r w:rsidR="007535FF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(zakończenie przyjmowania zgłoszeń w IRK): ……………….</w:t>
      </w:r>
    </w:p>
    <w:p w14:paraId="49A80122" w14:textId="4B69C6E6" w:rsidR="00EE5EEA" w:rsidRPr="00BC67DC" w:rsidRDefault="00EE5EEA" w:rsidP="00104D5B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88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Egzaminy wstępne:</w:t>
      </w:r>
      <w:r w:rsidR="007535FF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……………………….………</w:t>
      </w:r>
    </w:p>
    <w:p w14:paraId="4D406405" w14:textId="0875D867" w:rsidR="00EE5EEA" w:rsidRPr="00BC67DC" w:rsidRDefault="00EE5EEA" w:rsidP="00104D5B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88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Ogłoszenie wyników:</w:t>
      </w:r>
      <w:r w:rsidR="007535FF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……………………….………</w:t>
      </w:r>
    </w:p>
    <w:p w14:paraId="3A49F885" w14:textId="6D91DEF3" w:rsidR="00EE5EEA" w:rsidRPr="00BC67DC" w:rsidRDefault="00EE5EEA" w:rsidP="00104D5B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88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Wpisy:</w:t>
      </w:r>
      <w:r w:rsidR="007535FF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……………………….………</w:t>
      </w:r>
    </w:p>
    <w:p w14:paraId="08E800F0" w14:textId="3E57E8FE" w:rsidR="002F1045" w:rsidRPr="00BC67DC" w:rsidRDefault="007535FF" w:rsidP="00104D5B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after="0" w:line="288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Wpisy (lista rezerwowa): ……………………….………</w:t>
      </w:r>
    </w:p>
    <w:p w14:paraId="4D922B12" w14:textId="77777777" w:rsidR="007535FF" w:rsidRPr="00BC67DC" w:rsidRDefault="007535FF" w:rsidP="007535FF">
      <w:pPr>
        <w:shd w:val="clear" w:color="auto" w:fill="FFFFFF"/>
        <w:spacing w:after="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14:paraId="1E855B3D" w14:textId="2A88B22B" w:rsidR="00305EEE" w:rsidRPr="00BC67DC" w:rsidRDefault="00305EEE" w:rsidP="007535FF">
      <w:pPr>
        <w:shd w:val="clear" w:color="auto" w:fill="FFFFFF"/>
        <w:spacing w:after="0" w:line="288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 xml:space="preserve">Szczegółowe warunki tryb rekrutacji - dostosowane do konkretnego programu kształcenia zgodnie </w:t>
      </w:r>
      <w:r w:rsidR="00104D5B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obowiązującymi zasadami rekrutacji na dany akademicki (</w:t>
      </w:r>
      <w:r w:rsidR="0097477A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uzupełnia</w:t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97477A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Szkoła</w:t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).</w:t>
      </w:r>
    </w:p>
    <w:p w14:paraId="58695F41" w14:textId="77777777" w:rsidR="007535FF" w:rsidRPr="00BC67DC" w:rsidRDefault="007535FF" w:rsidP="007535FF">
      <w:pPr>
        <w:shd w:val="clear" w:color="auto" w:fill="FFFFFF"/>
        <w:spacing w:after="0" w:line="288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14:paraId="767217A1" w14:textId="77777777" w:rsidR="007535FF" w:rsidRPr="00BC67DC" w:rsidRDefault="00EE5EEA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Dokumenty aplikacyjne</w:t>
      </w:r>
      <w:r w:rsidR="0097477A" w:rsidRPr="00BC67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(wymagane w ramach danego programu kształcenia oraz wynikające ze specyfiki projektu badawczego)</w:t>
      </w:r>
      <w:r w:rsidR="007535FF" w:rsidRPr="00BC67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:</w:t>
      </w:r>
    </w:p>
    <w:p w14:paraId="474A3309" w14:textId="77777777" w:rsidR="007535FF" w:rsidRPr="00BC67DC" w:rsidRDefault="007535FF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.……………………………………………………………….………………………..……………………………………….……………………………………………………………….……..………………………………………………………….…………………………………………………..…………….……………………………………………………………….……………………...………………………………………….……………………………………………………………….……...…………………...………</w:t>
      </w:r>
    </w:p>
    <w:p w14:paraId="571C6835" w14:textId="77777777" w:rsidR="007535FF" w:rsidRPr="00BC67DC" w:rsidRDefault="007535FF" w:rsidP="007535FF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</w:p>
    <w:p w14:paraId="5C235C11" w14:textId="77D69C62" w:rsidR="00EE5EEA" w:rsidRPr="00BC67DC" w:rsidRDefault="00EE5EEA" w:rsidP="007535FF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Prosimy o przesyłanie dokumentów aplikacyjnych na adres mailowy do Kierownika Projektu </w:t>
      </w:r>
      <w:r w:rsidR="00C107CB" w:rsidRPr="00BC67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………………………………………..</w:t>
      </w:r>
      <w:r w:rsidRPr="00BC67D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: </w:t>
      </w:r>
      <w:hyperlink r:id="rId5" w:history="1">
        <w:r w:rsidR="00C107CB" w:rsidRPr="00BC67DC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pl-PL"/>
          </w:rPr>
          <w:t>………</w:t>
        </w:r>
        <w:r w:rsidR="00FF6D1A" w:rsidRPr="00BC67DC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pl-PL"/>
          </w:rPr>
          <w:t>………………………</w:t>
        </w:r>
        <w:r w:rsidR="00C107CB" w:rsidRPr="00BC67DC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pl-PL"/>
          </w:rPr>
          <w:t>……..</w:t>
        </w:r>
        <w:r w:rsidRPr="00BC67DC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1"/>
            <w:szCs w:val="21"/>
            <w:lang w:eastAsia="pl-PL"/>
          </w:rPr>
          <w:t>@uj.edu.pl</w:t>
        </w:r>
      </w:hyperlink>
      <w:r w:rsidR="108BBB13" w:rsidRPr="00BC67D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 xml:space="preserve"> oraz umieszczenie ich w elektronicznym systemie IRK </w:t>
      </w:r>
      <w:r w:rsidR="74233302" w:rsidRPr="00BC67D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(</w:t>
      </w:r>
      <w:hyperlink r:id="rId6" w:tgtFrame="_blank" w:history="1">
        <w:r w:rsidR="00305EEE" w:rsidRPr="00BC67DC">
          <w:rPr>
            <w:rFonts w:ascii="Times New Roman" w:eastAsia="Times New Roman" w:hAnsi="Times New Roman" w:cs="Times New Roman"/>
            <w:color w:val="005CA7"/>
            <w:sz w:val="21"/>
            <w:szCs w:val="21"/>
            <w:u w:val="single"/>
            <w:lang w:eastAsia="pl-PL"/>
          </w:rPr>
          <w:t>irk.uj.edu.pl</w:t>
        </w:r>
      </w:hyperlink>
      <w:r w:rsidR="74233302" w:rsidRPr="00BC67D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)</w:t>
      </w:r>
      <w:r w:rsidR="0097477A" w:rsidRPr="00BC67D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.</w:t>
      </w:r>
    </w:p>
    <w:p w14:paraId="7F3A415A" w14:textId="77777777" w:rsidR="007535FF" w:rsidRPr="00BC67DC" w:rsidRDefault="007535FF" w:rsidP="007535FF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14:paraId="538FE0A0" w14:textId="5883DAD4" w:rsidR="00EE5EEA" w:rsidRPr="00BC67DC" w:rsidRDefault="00EE5EEA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Dokumenty wymagane przy wpisie na program kształcenia</w:t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="00C107CB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</w:t>
      </w:r>
      <w:r w:rsidR="007535FF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</w:t>
      </w:r>
      <w:r w:rsidR="008A3B6D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7535FF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………………………….. </w:t>
      </w:r>
      <w:r w:rsidR="007535FF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(</w:t>
      </w:r>
      <w:r w:rsidR="00FF42E0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poniżej podano przykładowe):</w:t>
      </w:r>
    </w:p>
    <w:p w14:paraId="321D12AF" w14:textId="77777777" w:rsidR="006B1588" w:rsidRPr="00BC67DC" w:rsidRDefault="006B1588" w:rsidP="007535FF">
      <w:pPr>
        <w:numPr>
          <w:ilvl w:val="0"/>
          <w:numId w:val="11"/>
        </w:numPr>
        <w:shd w:val="clear" w:color="auto" w:fill="FFFFFF"/>
        <w:spacing w:after="0" w:line="288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podpisane wydrukowane podanie IRK o przyjęcie na program kształcenia w Szkole Doktorskiej;</w:t>
      </w:r>
    </w:p>
    <w:p w14:paraId="20628BBB" w14:textId="6A13CF19" w:rsidR="006B1588" w:rsidRPr="00BC67DC" w:rsidRDefault="006B1588" w:rsidP="007535FF">
      <w:pPr>
        <w:numPr>
          <w:ilvl w:val="0"/>
          <w:numId w:val="11"/>
        </w:numPr>
        <w:shd w:val="clear" w:color="auto" w:fill="FFFFFF"/>
        <w:spacing w:after="0" w:line="288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kopia: dyplom potwierdzający kwalifikacje drugiego stopnia lub inny dokument ukończenia uczelni za granicą uprawniający do podjęcia studiów trzeciego stopnia w państwie, w którym został wydany lub uznany za równoważny z odpowiednim polskim dyplomem ukończenia studiów drugiego stopnia lub jednolitych studiów magisterskich, a w przypadku, gdy w terminie rejestracji kandydat nie posiada jeszcze dokumentu tego dyplomu – wydane przez uczelnię zaświadczenie potwierdzające zdanie egzaminu dyplomowego z podanymi ocenami z egzaminu dyplomowego, </w:t>
      </w:r>
      <w:r w:rsidR="00104D5B"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 pracy dyplomowej oraz na dyplomie, zawierające informację o uprawnieniu do podjęcia studiów trzeciego stopnia w państwie, w którego systemie działa ta uczelnia (dla absolwentów studiów drugiego stopnia także zaświadczenie zawierające te oceny z ukończonych studiów pierwszego stopnia),</w:t>
      </w:r>
    </w:p>
    <w:p w14:paraId="7F975BB2" w14:textId="77777777" w:rsidR="006B1588" w:rsidRPr="00BC67DC" w:rsidRDefault="006B1588" w:rsidP="007535FF">
      <w:pPr>
        <w:numPr>
          <w:ilvl w:val="0"/>
          <w:numId w:val="11"/>
        </w:numPr>
        <w:shd w:val="clear" w:color="auto" w:fill="FFFFFF"/>
        <w:spacing w:after="0" w:line="288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kopia: suplement do dyplomu lub oficjalny transkrypt ocen, a w przypadku ich braku indeks lub inny dokument zawierający nazwy kursów oraz otrzymane oceny (którego skan został przesłany na etapie rejestracji),</w:t>
      </w:r>
    </w:p>
    <w:p w14:paraId="2F192EE5" w14:textId="349C8B02" w:rsidR="006B1588" w:rsidRPr="00BC67DC" w:rsidRDefault="006B1588" w:rsidP="007535FF">
      <w:pPr>
        <w:numPr>
          <w:ilvl w:val="0"/>
          <w:numId w:val="11"/>
        </w:numPr>
        <w:shd w:val="clear" w:color="auto" w:fill="FFFFFF"/>
        <w:spacing w:after="0" w:line="288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 wglądu: oryginały wszystkich dokumentów przesyłanych na etapie rejestracji.</w:t>
      </w:r>
    </w:p>
    <w:p w14:paraId="748D8A97" w14:textId="77777777" w:rsidR="00104D5B" w:rsidRPr="00BC67DC" w:rsidRDefault="00104D5B" w:rsidP="00104D5B">
      <w:pPr>
        <w:shd w:val="clear" w:color="auto" w:fill="FFFFFF"/>
        <w:spacing w:after="0" w:line="288" w:lineRule="auto"/>
        <w:ind w:left="48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14:paraId="0F8B89D8" w14:textId="608A2E63" w:rsidR="002C0289" w:rsidRPr="00BC67DC" w:rsidRDefault="002C0289" w:rsidP="007535FF">
      <w:pPr>
        <w:shd w:val="clear" w:color="auto" w:fill="FFFFFF"/>
        <w:spacing w:after="0" w:line="288" w:lineRule="auto"/>
        <w:ind w:right="240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BC67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W przypadku narażenia na działanie czynników szkodliwych, uciążliwych lub niebezpiecznych dla zdrowia, kandydat w momencie wpisu otrzymuje skierowanie na badania lekarskie przeprowadzane przez lekarza medycyny pracy. Kandydat jest zobowiązany do dostarczenia w wyznaczonym przez kierownika programu terminie zaświadczenia lekarskiego o braku przeciwwskazań do podjęcia kształcenia (dotyczy tylko wybranych programów kształcenia)</w:t>
      </w:r>
      <w:r w:rsidR="00E54751" w:rsidRPr="00BC67D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14:paraId="302272D8" w14:textId="77777777" w:rsidR="00104D5B" w:rsidRPr="00BC67DC" w:rsidRDefault="00104D5B" w:rsidP="007535FF">
      <w:pPr>
        <w:shd w:val="clear" w:color="auto" w:fill="FFFFFF"/>
        <w:spacing w:after="0" w:line="288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14:paraId="697C5BBD" w14:textId="77777777" w:rsidR="00EE5EEA" w:rsidRPr="00BC67DC" w:rsidRDefault="00EE5EEA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Dyplomy ukończenia studiów wyższych uzyskane za granicą powinny być:</w:t>
      </w:r>
    </w:p>
    <w:p w14:paraId="62D84384" w14:textId="77777777" w:rsidR="00EE5EEA" w:rsidRPr="00BC67DC" w:rsidRDefault="00EE5EEA" w:rsidP="007535FF">
      <w:pPr>
        <w:numPr>
          <w:ilvl w:val="0"/>
          <w:numId w:val="9"/>
        </w:numPr>
        <w:shd w:val="clear" w:color="auto" w:fill="FFFFFF"/>
        <w:spacing w:after="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opatrzone </w:t>
      </w:r>
      <w:proofErr w:type="spellStart"/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apostille</w:t>
      </w:r>
      <w:proofErr w:type="spellEnd"/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gdy kraj wydający dokument jest objęty Konwencją znoszącą wymóg legalizacji zagranicznych dokumentów urzędowych, sporządzoną w Hadze 5 października 1961 r. (Dz. U. z 2005 r. Nr 112, poz. 938) lub</w:t>
      </w:r>
    </w:p>
    <w:p w14:paraId="1DA30156" w14:textId="750AABE7" w:rsidR="00EE5EEA" w:rsidRPr="00BC67DC" w:rsidRDefault="00EE5EEA" w:rsidP="007535FF">
      <w:pPr>
        <w:numPr>
          <w:ilvl w:val="0"/>
          <w:numId w:val="9"/>
        </w:numPr>
        <w:shd w:val="clear" w:color="auto" w:fill="FFFFFF"/>
        <w:spacing w:after="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poddane legalizacji, w pozostałych przypadkach.</w:t>
      </w:r>
    </w:p>
    <w:p w14:paraId="3571B03C" w14:textId="77777777" w:rsidR="00104D5B" w:rsidRPr="00BC67DC" w:rsidRDefault="00104D5B" w:rsidP="00104D5B">
      <w:pPr>
        <w:shd w:val="clear" w:color="auto" w:fill="FFFFFF"/>
        <w:spacing w:after="0" w:line="288" w:lineRule="auto"/>
        <w:ind w:left="1200" w:right="2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14:paraId="3FEDB8B7" w14:textId="6582B640" w:rsidR="0062015E" w:rsidRPr="00BC67DC" w:rsidRDefault="00EE5EEA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C67DC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 każdego dokumentu wydanego w języku innym niż polski lub angielski kandydat jest zobowiązany załączyć poświadczone tłumaczenie na język polski lub angielski.</w:t>
      </w:r>
    </w:p>
    <w:p w14:paraId="6296A7E3" w14:textId="77777777" w:rsidR="00104D5B" w:rsidRPr="00BC67DC" w:rsidRDefault="00104D5B" w:rsidP="007535F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14:paraId="033C7DE9" w14:textId="77777777" w:rsidR="006B1588" w:rsidRPr="00BC67DC" w:rsidRDefault="006B1588" w:rsidP="007535F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1"/>
          <w:szCs w:val="21"/>
        </w:rPr>
      </w:pPr>
      <w:r w:rsidRPr="00BC67DC">
        <w:rPr>
          <w:rStyle w:val="Pogrubienie"/>
          <w:color w:val="000000"/>
          <w:sz w:val="21"/>
          <w:szCs w:val="21"/>
        </w:rPr>
        <w:lastRenderedPageBreak/>
        <w:t>Ubezpieczenie:</w:t>
      </w:r>
    </w:p>
    <w:p w14:paraId="42B7046C" w14:textId="48B3AC38" w:rsidR="006B1588" w:rsidRPr="00BC67DC" w:rsidRDefault="006B1588" w:rsidP="007535F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1"/>
          <w:szCs w:val="21"/>
        </w:rPr>
      </w:pPr>
      <w:r w:rsidRPr="00BC67DC">
        <w:rPr>
          <w:color w:val="000000"/>
          <w:sz w:val="21"/>
          <w:szCs w:val="21"/>
        </w:rPr>
        <w:t>Każdy doktorant, w tym cudzoziemiec, przyjęty do szkoły doktorskiej podlega obowiązkowo ubezpieczeniu zdrowotnemu, jeżeli nie podlega temu ubezpieczeniu z innego tytułu (np. stosunku pracy, umowy zlecenie, działalności gospodarczej, podlegania jako członek rodziny do 26. roku życia, jako współmałżonek osoby ubezpieczonej). Składkę z tytułu ubezpieczenia zdrowotnego opłaca Uniwersytet Jagielloński i jest ona finansowana z budżetu państwa. Ponadto, doktorant pobierający stypendium doktoranckie podlega obowiązkowemu ubezpieczeniu emerytalnemu i rentowemu oraz wypadkowemu.</w:t>
      </w:r>
    </w:p>
    <w:p w14:paraId="2FE2CABE" w14:textId="77777777" w:rsidR="00104D5B" w:rsidRPr="00BC67DC" w:rsidRDefault="00104D5B" w:rsidP="007535F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1"/>
          <w:szCs w:val="21"/>
        </w:rPr>
      </w:pPr>
    </w:p>
    <w:p w14:paraId="02318699" w14:textId="77777777" w:rsidR="006B1588" w:rsidRPr="00BC67DC" w:rsidRDefault="006B1588" w:rsidP="007535F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1"/>
          <w:szCs w:val="21"/>
        </w:rPr>
      </w:pPr>
      <w:r w:rsidRPr="00BC67DC">
        <w:rPr>
          <w:rStyle w:val="Pogrubienie"/>
          <w:color w:val="000000"/>
          <w:sz w:val="21"/>
          <w:szCs w:val="21"/>
        </w:rPr>
        <w:t>WAŻNE:</w:t>
      </w:r>
    </w:p>
    <w:p w14:paraId="05B976D8" w14:textId="03B31810" w:rsidR="00EE5EEA" w:rsidRPr="00BC67DC" w:rsidRDefault="006B1588" w:rsidP="008A3B6D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color w:val="000000" w:themeColor="text1"/>
          <w:sz w:val="21"/>
          <w:szCs w:val="21"/>
        </w:rPr>
      </w:pPr>
      <w:r w:rsidRPr="00BC67DC">
        <w:rPr>
          <w:color w:val="000000"/>
          <w:sz w:val="21"/>
          <w:szCs w:val="21"/>
        </w:rPr>
        <w:t>Osoba przyjęta do szkoły doktorskiej rozpoczyna kształcenie i nabywa prawa doktoranta z chwilą złożenia ślubowania. Dział Spraw Osobowych zgłasza każdego doktoranta przyjętego do Szkoły do obowiązkowego ubezpieczenia zdrowotnego i społecznego w momencie rozpoczęcia kształcenia</w:t>
      </w:r>
      <w:r w:rsidR="002C0289" w:rsidRPr="00BC67DC">
        <w:rPr>
          <w:color w:val="000000"/>
          <w:sz w:val="21"/>
          <w:szCs w:val="21"/>
        </w:rPr>
        <w:t xml:space="preserve">. </w:t>
      </w:r>
      <w:r w:rsidRPr="00BC67DC">
        <w:rPr>
          <w:color w:val="000000"/>
          <w:sz w:val="21"/>
          <w:szCs w:val="21"/>
        </w:rPr>
        <w:t>Do tego czasu kandydat – cudzoziemiec zobowiązany jest pokryć indywidualnie koszty ubezpieczenia na czas podróży, leczenia, etc.</w:t>
      </w:r>
    </w:p>
    <w:sectPr w:rsidR="00EE5EEA" w:rsidRPr="00BC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B03"/>
    <w:multiLevelType w:val="multilevel"/>
    <w:tmpl w:val="29EA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918A2"/>
    <w:multiLevelType w:val="multilevel"/>
    <w:tmpl w:val="585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26FB6"/>
    <w:multiLevelType w:val="multilevel"/>
    <w:tmpl w:val="CBB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7A4"/>
    <w:multiLevelType w:val="multilevel"/>
    <w:tmpl w:val="79F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A28F5"/>
    <w:multiLevelType w:val="multilevel"/>
    <w:tmpl w:val="FA82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04C9E"/>
    <w:multiLevelType w:val="multilevel"/>
    <w:tmpl w:val="392CB10C"/>
    <w:lvl w:ilvl="0">
      <w:start w:val="1"/>
      <w:numFmt w:val="decimal"/>
      <w:lvlText w:val="%1."/>
      <w:lvlJc w:val="left"/>
      <w:pPr>
        <w:tabs>
          <w:tab w:val="num" w:pos="-72"/>
        </w:tabs>
        <w:ind w:left="-72" w:hanging="360"/>
      </w:pPr>
    </w:lvl>
    <w:lvl w:ilvl="1" w:tentative="1">
      <w:start w:val="1"/>
      <w:numFmt w:val="decimal"/>
      <w:lvlText w:val="%2."/>
      <w:lvlJc w:val="left"/>
      <w:pPr>
        <w:tabs>
          <w:tab w:val="num" w:pos="648"/>
        </w:tabs>
        <w:ind w:left="648" w:hanging="360"/>
      </w:pPr>
    </w:lvl>
    <w:lvl w:ilvl="2" w:tentative="1">
      <w:start w:val="1"/>
      <w:numFmt w:val="decimal"/>
      <w:lvlText w:val="%3."/>
      <w:lvlJc w:val="left"/>
      <w:pPr>
        <w:tabs>
          <w:tab w:val="num" w:pos="1368"/>
        </w:tabs>
        <w:ind w:left="1368" w:hanging="360"/>
      </w:pPr>
    </w:lvl>
    <w:lvl w:ilvl="3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entative="1">
      <w:start w:val="1"/>
      <w:numFmt w:val="decimal"/>
      <w:lvlText w:val="%5."/>
      <w:lvlJc w:val="left"/>
      <w:pPr>
        <w:tabs>
          <w:tab w:val="num" w:pos="2808"/>
        </w:tabs>
        <w:ind w:left="2808" w:hanging="360"/>
      </w:pPr>
    </w:lvl>
    <w:lvl w:ilvl="5" w:tentative="1">
      <w:start w:val="1"/>
      <w:numFmt w:val="decimal"/>
      <w:lvlText w:val="%6."/>
      <w:lvlJc w:val="left"/>
      <w:pPr>
        <w:tabs>
          <w:tab w:val="num" w:pos="3528"/>
        </w:tabs>
        <w:ind w:left="3528" w:hanging="360"/>
      </w:pPr>
    </w:lvl>
    <w:lvl w:ilvl="6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entative="1">
      <w:start w:val="1"/>
      <w:numFmt w:val="decimal"/>
      <w:lvlText w:val="%8."/>
      <w:lvlJc w:val="left"/>
      <w:pPr>
        <w:tabs>
          <w:tab w:val="num" w:pos="4968"/>
        </w:tabs>
        <w:ind w:left="4968" w:hanging="360"/>
      </w:pPr>
    </w:lvl>
    <w:lvl w:ilvl="8" w:tentative="1">
      <w:start w:val="1"/>
      <w:numFmt w:val="decimal"/>
      <w:lvlText w:val="%9."/>
      <w:lvlJc w:val="left"/>
      <w:pPr>
        <w:tabs>
          <w:tab w:val="num" w:pos="5688"/>
        </w:tabs>
        <w:ind w:left="5688" w:hanging="360"/>
      </w:pPr>
    </w:lvl>
  </w:abstractNum>
  <w:abstractNum w:abstractNumId="6" w15:restartNumberingAfterBreak="0">
    <w:nsid w:val="6C606203"/>
    <w:multiLevelType w:val="multilevel"/>
    <w:tmpl w:val="91BC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31847"/>
    <w:multiLevelType w:val="multilevel"/>
    <w:tmpl w:val="1A42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449C2"/>
    <w:multiLevelType w:val="multilevel"/>
    <w:tmpl w:val="A2E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01352"/>
    <w:multiLevelType w:val="multilevel"/>
    <w:tmpl w:val="CBA4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A"/>
    <w:rsid w:val="00026642"/>
    <w:rsid w:val="00057612"/>
    <w:rsid w:val="00077645"/>
    <w:rsid w:val="00104D5B"/>
    <w:rsid w:val="00275DB6"/>
    <w:rsid w:val="002A2686"/>
    <w:rsid w:val="002C0289"/>
    <w:rsid w:val="002F1045"/>
    <w:rsid w:val="00305EEE"/>
    <w:rsid w:val="004523F9"/>
    <w:rsid w:val="00475673"/>
    <w:rsid w:val="004B6FD3"/>
    <w:rsid w:val="005B756D"/>
    <w:rsid w:val="0062015E"/>
    <w:rsid w:val="006B1588"/>
    <w:rsid w:val="00723B4C"/>
    <w:rsid w:val="007535FF"/>
    <w:rsid w:val="008A3B6D"/>
    <w:rsid w:val="008A6E2E"/>
    <w:rsid w:val="00917E63"/>
    <w:rsid w:val="00926F25"/>
    <w:rsid w:val="0097477A"/>
    <w:rsid w:val="00A125B2"/>
    <w:rsid w:val="00BC67DC"/>
    <w:rsid w:val="00BF4A51"/>
    <w:rsid w:val="00C107CB"/>
    <w:rsid w:val="00D14741"/>
    <w:rsid w:val="00DE79F6"/>
    <w:rsid w:val="00E54751"/>
    <w:rsid w:val="00E81982"/>
    <w:rsid w:val="00EE5EEA"/>
    <w:rsid w:val="00F41971"/>
    <w:rsid w:val="00FF42E0"/>
    <w:rsid w:val="00FF6D1A"/>
    <w:rsid w:val="00FF7E9A"/>
    <w:rsid w:val="0D04293E"/>
    <w:rsid w:val="0E7A8401"/>
    <w:rsid w:val="0F41AE19"/>
    <w:rsid w:val="108BBB13"/>
    <w:rsid w:val="132856AC"/>
    <w:rsid w:val="13971F56"/>
    <w:rsid w:val="23D9BD9E"/>
    <w:rsid w:val="24C2159D"/>
    <w:rsid w:val="24EA07BA"/>
    <w:rsid w:val="26377441"/>
    <w:rsid w:val="2C7987DB"/>
    <w:rsid w:val="38A26A8A"/>
    <w:rsid w:val="3ACC0658"/>
    <w:rsid w:val="3BF17C2E"/>
    <w:rsid w:val="40979A29"/>
    <w:rsid w:val="49F45B7C"/>
    <w:rsid w:val="503B0034"/>
    <w:rsid w:val="53FF3F58"/>
    <w:rsid w:val="567668E5"/>
    <w:rsid w:val="5889DA18"/>
    <w:rsid w:val="5E627BD6"/>
    <w:rsid w:val="66B155BA"/>
    <w:rsid w:val="67F7F074"/>
    <w:rsid w:val="6908CE9D"/>
    <w:rsid w:val="6FFB47A4"/>
    <w:rsid w:val="72A84B38"/>
    <w:rsid w:val="74233302"/>
    <w:rsid w:val="7B8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39F"/>
  <w15:chartTrackingRefBased/>
  <w15:docId w15:val="{2F276886-633C-49C3-8F5C-8369040E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E5EEA"/>
    <w:rPr>
      <w:i/>
      <w:iCs/>
    </w:rPr>
  </w:style>
  <w:style w:type="character" w:styleId="Pogrubienie">
    <w:name w:val="Strong"/>
    <w:basedOn w:val="Domylnaczcionkaakapitu"/>
    <w:uiPriority w:val="22"/>
    <w:qFormat/>
    <w:rsid w:val="00EE5E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5E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1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15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.uj.edu.pl/" TargetMode="External"/><Relationship Id="rId5" Type="http://schemas.openxmlformats.org/officeDocument/2006/relationships/hyperlink" Target="mailto:&#8230;&#8230;&#8230;&#8230;&#8230;..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Pisarczyk</dc:creator>
  <cp:keywords/>
  <dc:description/>
  <cp:lastModifiedBy>Magdalena Pisarczyk</cp:lastModifiedBy>
  <cp:revision>6</cp:revision>
  <cp:lastPrinted>2022-03-30T08:19:00Z</cp:lastPrinted>
  <dcterms:created xsi:type="dcterms:W3CDTF">2022-03-30T08:19:00Z</dcterms:created>
  <dcterms:modified xsi:type="dcterms:W3CDTF">2022-03-30T08:33:00Z</dcterms:modified>
</cp:coreProperties>
</file>