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9549F" w14:textId="77777777" w:rsidR="00BD3B7A" w:rsidRDefault="00BD3B7A" w:rsidP="00BD3B7A">
      <w:pPr>
        <w:spacing w:line="360" w:lineRule="exact"/>
        <w:jc w:val="both"/>
        <w:rPr>
          <w:rFonts w:ascii="Times New Roman" w:hAnsi="Times New Roman" w:cs="Times New Roman"/>
        </w:rPr>
      </w:pPr>
      <w:r>
        <w:rPr>
          <w:rFonts w:ascii="Times New Roman" w:hAnsi="Times New Roman" w:cs="Times New Roman"/>
          <w:lang w:val="en"/>
        </w:rPr>
        <w:t>Appendix no. 1</w:t>
      </w:r>
    </w:p>
    <w:p w14:paraId="2FB01415" w14:textId="77777777" w:rsidR="00BD3B7A" w:rsidRPr="00A85D95" w:rsidRDefault="00BD3B7A" w:rsidP="00BD3B7A">
      <w:pPr>
        <w:spacing w:line="360" w:lineRule="exact"/>
        <w:jc w:val="both"/>
        <w:rPr>
          <w:rFonts w:ascii="Times New Roman" w:hAnsi="Times New Roman" w:cs="Times New Roman"/>
        </w:rPr>
      </w:pPr>
    </w:p>
    <w:p w14:paraId="10FF2593" w14:textId="77777777" w:rsidR="00BD3B7A" w:rsidRPr="00CA61DD" w:rsidRDefault="00BD3B7A" w:rsidP="00BD3B7A">
      <w:pPr>
        <w:spacing w:line="360" w:lineRule="exact"/>
        <w:jc w:val="both"/>
        <w:rPr>
          <w:rFonts w:ascii="Times New Roman" w:hAnsi="Times New Roman" w:cs="Times New Roman"/>
          <w:b/>
          <w:bCs/>
        </w:rPr>
      </w:pPr>
      <w:r>
        <w:rPr>
          <w:rFonts w:ascii="Times New Roman" w:hAnsi="Times New Roman" w:cs="Times New Roman"/>
          <w:b/>
          <w:bCs/>
          <w:lang w:val="en"/>
        </w:rPr>
        <w:t>1. Resolution of the Council of the Doctoral School on the recruitment from research projects.</w:t>
      </w:r>
    </w:p>
    <w:p w14:paraId="275137DE" w14:textId="77777777" w:rsidR="00BD3B7A" w:rsidRPr="00902863" w:rsidRDefault="00BD3B7A" w:rsidP="00BD3B7A">
      <w:pPr>
        <w:spacing w:line="360" w:lineRule="exact"/>
        <w:rPr>
          <w:rFonts w:ascii="Times New Roman" w:hAnsi="Times New Roman" w:cs="Times New Roman"/>
        </w:rPr>
      </w:pPr>
    </w:p>
    <w:p w14:paraId="71D913B7" w14:textId="77777777" w:rsidR="00BD3B7A" w:rsidRPr="00902863" w:rsidRDefault="00BD3B7A" w:rsidP="00BD3B7A">
      <w:pPr>
        <w:spacing w:line="360" w:lineRule="exact"/>
        <w:rPr>
          <w:rFonts w:ascii="Times New Roman" w:hAnsi="Times New Roman" w:cs="Times New Roman"/>
        </w:rPr>
      </w:pPr>
    </w:p>
    <w:p w14:paraId="2FD64C0B" w14:textId="77777777" w:rsidR="00BD3B7A" w:rsidRPr="00902863" w:rsidRDefault="00BD3B7A" w:rsidP="00BD3B7A">
      <w:pPr>
        <w:spacing w:line="360" w:lineRule="exact"/>
        <w:rPr>
          <w:rFonts w:ascii="Times New Roman" w:hAnsi="Times New Roman" w:cs="Times New Roman"/>
          <w:b/>
          <w:bCs/>
        </w:rPr>
      </w:pPr>
      <w:r>
        <w:rPr>
          <w:rFonts w:ascii="Times New Roman" w:hAnsi="Times New Roman" w:cs="Times New Roman"/>
          <w:b/>
          <w:bCs/>
          <w:lang w:val="en"/>
        </w:rPr>
        <w:t>Resolution No. 11/2019 of 14 November 2019</w:t>
      </w:r>
    </w:p>
    <w:p w14:paraId="4B2FFF83" w14:textId="77777777" w:rsidR="00BD3B7A" w:rsidRPr="00902863" w:rsidRDefault="00BD3B7A" w:rsidP="00BD3B7A">
      <w:pPr>
        <w:spacing w:line="360" w:lineRule="exact"/>
        <w:rPr>
          <w:rFonts w:ascii="Times New Roman" w:hAnsi="Times New Roman" w:cs="Times New Roman"/>
          <w:b/>
          <w:bCs/>
        </w:rPr>
      </w:pPr>
      <w:r>
        <w:rPr>
          <w:rFonts w:ascii="Times New Roman" w:hAnsi="Times New Roman" w:cs="Times New Roman"/>
          <w:b/>
          <w:bCs/>
          <w:lang w:val="en"/>
        </w:rPr>
        <w:t>Of the Council of the Doctoral School of Exact and Natural Sciences</w:t>
      </w:r>
    </w:p>
    <w:p w14:paraId="0B6A234E" w14:textId="77777777" w:rsidR="00BD3B7A" w:rsidRPr="00902863" w:rsidRDefault="00BD3B7A" w:rsidP="00BD3B7A">
      <w:pPr>
        <w:spacing w:line="360" w:lineRule="exact"/>
        <w:rPr>
          <w:rFonts w:ascii="Times New Roman" w:hAnsi="Times New Roman" w:cs="Times New Roman"/>
        </w:rPr>
      </w:pPr>
    </w:p>
    <w:p w14:paraId="01D90B3B" w14:textId="26CA478F" w:rsidR="00BD3B7A" w:rsidRPr="00902863" w:rsidRDefault="00BD3B7A" w:rsidP="00BD3B7A">
      <w:pPr>
        <w:spacing w:line="360" w:lineRule="exact"/>
        <w:jc w:val="both"/>
        <w:rPr>
          <w:rFonts w:ascii="Times New Roman" w:hAnsi="Times New Roman" w:cs="Times New Roman"/>
        </w:rPr>
      </w:pPr>
      <w:r>
        <w:rPr>
          <w:rFonts w:ascii="Times New Roman" w:hAnsi="Times New Roman" w:cs="Times New Roman"/>
          <w:lang w:val="en"/>
        </w:rPr>
        <w:t xml:space="preserve">The Council of the Doctoral School of Exact and Natural Sciences supports the introduction of the possibility of financing statutory doctoral scholarships at the School on the basis of funds from research projects (grants). </w:t>
      </w:r>
      <w:r>
        <w:rPr>
          <w:rFonts w:ascii="Times New Roman" w:hAnsi="Times New Roman" w:cs="Times New Roman"/>
          <w:color w:val="000000" w:themeColor="text1"/>
          <w:lang w:val="en"/>
        </w:rPr>
        <w:t xml:space="preserve">Raising such external funds will allow the School to increase te number of doctoral students in the process of </w:t>
      </w:r>
      <w:r w:rsidR="00241750">
        <w:rPr>
          <w:rFonts w:ascii="Times New Roman" w:hAnsi="Times New Roman" w:cs="Times New Roman"/>
          <w:color w:val="000000" w:themeColor="text1"/>
          <w:lang w:val="en"/>
        </w:rPr>
        <w:t>PhD studies</w:t>
      </w:r>
      <w:r>
        <w:rPr>
          <w:rFonts w:ascii="Times New Roman" w:hAnsi="Times New Roman" w:cs="Times New Roman"/>
          <w:color w:val="000000" w:themeColor="text1"/>
          <w:lang w:val="en"/>
        </w:rPr>
        <w:t xml:space="preserve"> over the limit </w:t>
      </w:r>
      <w:r>
        <w:rPr>
          <w:rFonts w:ascii="Times New Roman" w:hAnsi="Times New Roman" w:cs="Times New Roman"/>
          <w:lang w:val="en"/>
        </w:rPr>
        <w:t>of scholarships granted based on budgetary resources of the Jagiellonian University.</w:t>
      </w:r>
    </w:p>
    <w:p w14:paraId="7E908A21" w14:textId="77777777" w:rsidR="00BD3B7A" w:rsidRPr="00902863" w:rsidRDefault="00BD3B7A" w:rsidP="00BD3B7A">
      <w:pPr>
        <w:spacing w:line="360" w:lineRule="exact"/>
        <w:jc w:val="both"/>
        <w:rPr>
          <w:rFonts w:ascii="Times New Roman" w:hAnsi="Times New Roman" w:cs="Times New Roman"/>
        </w:rPr>
      </w:pPr>
      <w:r>
        <w:rPr>
          <w:rFonts w:ascii="Times New Roman" w:hAnsi="Times New Roman" w:cs="Times New Roman"/>
          <w:lang w:val="en"/>
        </w:rPr>
        <w:tab/>
        <w:t xml:space="preserve"> Requirements for candidates within the recruitment of doctoral students for places with a scholarship financed from research projects must be at least the same as the requirements in regular recruitment to the School.</w:t>
      </w:r>
    </w:p>
    <w:p w14:paraId="0A1020EF" w14:textId="22767BBB" w:rsidR="00BD3B7A" w:rsidRPr="00902863" w:rsidRDefault="00BD3B7A" w:rsidP="00BD3B7A">
      <w:pPr>
        <w:spacing w:line="360" w:lineRule="exact"/>
        <w:jc w:val="both"/>
        <w:rPr>
          <w:rFonts w:ascii="Times New Roman" w:hAnsi="Times New Roman" w:cs="Times New Roman"/>
        </w:rPr>
      </w:pPr>
      <w:r>
        <w:rPr>
          <w:rFonts w:ascii="Times New Roman" w:hAnsi="Times New Roman" w:cs="Times New Roman"/>
          <w:lang w:val="en"/>
        </w:rPr>
        <w:tab/>
        <w:t xml:space="preserve">Each application to the Director of the School concerning the announcement of </w:t>
      </w:r>
      <w:r w:rsidR="00241750">
        <w:rPr>
          <w:rFonts w:ascii="Times New Roman" w:hAnsi="Times New Roman" w:cs="Times New Roman"/>
          <w:lang w:val="en"/>
        </w:rPr>
        <w:br/>
      </w:r>
      <w:r>
        <w:rPr>
          <w:rFonts w:ascii="Times New Roman" w:hAnsi="Times New Roman" w:cs="Times New Roman"/>
          <w:lang w:val="en"/>
        </w:rPr>
        <w:t xml:space="preserve">a competition in recruitment for places financed from a research project should be signed by the project manager and the head of the relevant </w:t>
      </w:r>
      <w:r w:rsidR="00241750">
        <w:rPr>
          <w:rFonts w:ascii="Times New Roman" w:hAnsi="Times New Roman" w:cs="Times New Roman"/>
          <w:lang w:val="en"/>
        </w:rPr>
        <w:t>PhD study</w:t>
      </w:r>
      <w:r>
        <w:rPr>
          <w:rFonts w:ascii="Times New Roman" w:hAnsi="Times New Roman" w:cs="Times New Roman"/>
          <w:lang w:val="en"/>
        </w:rPr>
        <w:t xml:space="preserve"> </w:t>
      </w:r>
      <w:proofErr w:type="spellStart"/>
      <w:r>
        <w:rPr>
          <w:rFonts w:ascii="Times New Roman" w:hAnsi="Times New Roman" w:cs="Times New Roman"/>
          <w:lang w:val="en"/>
        </w:rPr>
        <w:t>program</w:t>
      </w:r>
      <w:r w:rsidR="009355CD">
        <w:rPr>
          <w:rFonts w:ascii="Times New Roman" w:hAnsi="Times New Roman" w:cs="Times New Roman"/>
          <w:lang w:val="en"/>
        </w:rPr>
        <w:t>me</w:t>
      </w:r>
      <w:proofErr w:type="spellEnd"/>
      <w:r>
        <w:rPr>
          <w:rFonts w:ascii="Times New Roman" w:hAnsi="Times New Roman" w:cs="Times New Roman"/>
          <w:lang w:val="en"/>
        </w:rPr>
        <w:t xml:space="preserve">. Before submitting the application, it should obtain the consent of the relevant dean or director of the unit in which it is planned to carry out the research project of the doctoral student recruited in the competition. The application should be accompanied by information from the </w:t>
      </w:r>
      <w:r w:rsidR="00241750">
        <w:rPr>
          <w:rFonts w:ascii="Times New Roman" w:hAnsi="Times New Roman" w:cs="Times New Roman"/>
          <w:lang w:val="en"/>
        </w:rPr>
        <w:t xml:space="preserve">Centre </w:t>
      </w:r>
      <w:r w:rsidR="00241750">
        <w:rPr>
          <w:rFonts w:ascii="Times New Roman" w:hAnsi="Times New Roman" w:cs="Times New Roman"/>
          <w:lang w:val="en"/>
        </w:rPr>
        <w:t xml:space="preserve">for </w:t>
      </w:r>
      <w:r>
        <w:rPr>
          <w:rFonts w:ascii="Times New Roman" w:hAnsi="Times New Roman" w:cs="Times New Roman"/>
          <w:lang w:val="en"/>
        </w:rPr>
        <w:t xml:space="preserve">Project </w:t>
      </w:r>
      <w:r w:rsidR="00241750">
        <w:rPr>
          <w:rFonts w:ascii="Times New Roman" w:hAnsi="Times New Roman" w:cs="Times New Roman"/>
          <w:lang w:val="en"/>
        </w:rPr>
        <w:t xml:space="preserve">Administrative </w:t>
      </w:r>
      <w:r>
        <w:rPr>
          <w:rFonts w:ascii="Times New Roman" w:hAnsi="Times New Roman" w:cs="Times New Roman"/>
          <w:lang w:val="en"/>
        </w:rPr>
        <w:t>Support Centre (CAWP) confirming the possibility of financing (including possible reimbursement) from the funds of the research project in whole or in part of the scholarship paid by the School in accordance with the provision of “Law on higher education” of 20 July 2018. In the case of a research project that can finance the scholarship only partially, it is required to join the abovementioned application with a statement on the method of financing the full cost of doctoral student education.</w:t>
      </w:r>
    </w:p>
    <w:p w14:paraId="27CC2E7E" w14:textId="77777777" w:rsidR="00BD3B7A" w:rsidRPr="00902863" w:rsidRDefault="00BD3B7A" w:rsidP="00BD3B7A">
      <w:pPr>
        <w:spacing w:line="360" w:lineRule="exact"/>
        <w:jc w:val="both"/>
        <w:rPr>
          <w:rFonts w:ascii="Times New Roman" w:hAnsi="Times New Roman" w:cs="Times New Roman"/>
        </w:rPr>
      </w:pPr>
      <w:r>
        <w:rPr>
          <w:rFonts w:ascii="Times New Roman" w:hAnsi="Times New Roman" w:cs="Times New Roman"/>
          <w:lang w:val="en"/>
        </w:rPr>
        <w:tab/>
        <w:t>A doctoral student may only receive one doctoral scholarship at the School, irrespective of the sources of funding.</w:t>
      </w:r>
    </w:p>
    <w:p w14:paraId="5F205E0E" w14:textId="77777777" w:rsidR="00BD3B7A" w:rsidRPr="00CA61DD" w:rsidRDefault="00BD3B7A" w:rsidP="00BD3B7A">
      <w:pPr>
        <w:spacing w:line="360" w:lineRule="exact"/>
        <w:jc w:val="both"/>
        <w:rPr>
          <w:rFonts w:ascii="Times New Roman" w:hAnsi="Times New Roman" w:cs="Times New Roman"/>
        </w:rPr>
      </w:pPr>
    </w:p>
    <w:p w14:paraId="77C52775" w14:textId="77777777" w:rsidR="00BD3B7A" w:rsidRPr="00CA61DD" w:rsidRDefault="00BD3B7A" w:rsidP="00BD3B7A">
      <w:pPr>
        <w:spacing w:line="360" w:lineRule="exact"/>
        <w:jc w:val="both"/>
        <w:rPr>
          <w:rFonts w:ascii="Times New Roman" w:hAnsi="Times New Roman" w:cs="Times New Roman"/>
        </w:rPr>
      </w:pPr>
    </w:p>
    <w:p w14:paraId="6187B4AE" w14:textId="77777777" w:rsidR="00BD3B7A" w:rsidRDefault="00BD3B7A" w:rsidP="00BD3B7A">
      <w:pPr>
        <w:spacing w:line="360" w:lineRule="exact"/>
        <w:jc w:val="both"/>
        <w:rPr>
          <w:rFonts w:ascii="Times New Roman" w:hAnsi="Times New Roman" w:cs="Times New Roman"/>
        </w:rPr>
      </w:pPr>
    </w:p>
    <w:p w14:paraId="2E2B56BF" w14:textId="77777777" w:rsidR="00BD3B7A" w:rsidRDefault="00BD3B7A" w:rsidP="00BD3B7A">
      <w:pPr>
        <w:spacing w:line="360" w:lineRule="exact"/>
        <w:jc w:val="both"/>
        <w:rPr>
          <w:rFonts w:ascii="Times New Roman" w:hAnsi="Times New Roman" w:cs="Times New Roman"/>
        </w:rPr>
      </w:pPr>
    </w:p>
    <w:p w14:paraId="4FABA791" w14:textId="77777777" w:rsidR="00BD3B7A" w:rsidRDefault="00BD3B7A" w:rsidP="00BD3B7A">
      <w:pPr>
        <w:spacing w:line="360" w:lineRule="exact"/>
        <w:jc w:val="both"/>
        <w:rPr>
          <w:rFonts w:ascii="Times New Roman" w:hAnsi="Times New Roman" w:cs="Times New Roman"/>
        </w:rPr>
      </w:pPr>
    </w:p>
    <w:p w14:paraId="172DA55C" w14:textId="77777777" w:rsidR="00BD3B7A" w:rsidRDefault="00BD3B7A" w:rsidP="00BD3B7A">
      <w:pPr>
        <w:spacing w:line="360" w:lineRule="exact"/>
        <w:jc w:val="both"/>
        <w:rPr>
          <w:rFonts w:ascii="Times New Roman" w:hAnsi="Times New Roman" w:cs="Times New Roman"/>
        </w:rPr>
      </w:pPr>
      <w:bookmarkStart w:id="0" w:name="_GoBack"/>
      <w:bookmarkEnd w:id="0"/>
    </w:p>
    <w:p w14:paraId="4D2D6701" w14:textId="77777777" w:rsidR="00BD3B7A" w:rsidRDefault="00BD3B7A" w:rsidP="00BD3B7A">
      <w:pPr>
        <w:rPr>
          <w:rFonts w:ascii="Times New Roman" w:hAnsi="Times New Roman" w:cs="Times New Roman"/>
        </w:rPr>
      </w:pPr>
    </w:p>
    <w:p w14:paraId="61D56E1F" w14:textId="77777777" w:rsidR="008627B1" w:rsidRDefault="00241750"/>
    <w:sectPr w:rsidR="00862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7A"/>
    <w:rsid w:val="00241750"/>
    <w:rsid w:val="00530976"/>
    <w:rsid w:val="009355CD"/>
    <w:rsid w:val="00BD3B7A"/>
    <w:rsid w:val="00F80DB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3474"/>
  <w15:chartTrackingRefBased/>
  <w15:docId w15:val="{4FC618C2-B896-493C-97E8-E2470013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D3B7A"/>
    <w:pPr>
      <w:spacing w:after="0" w:line="240" w:lineRule="auto"/>
    </w:pPr>
    <w:rPr>
      <w:rFonts w:eastAsiaTheme="minorEastAsia"/>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1779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Król</dc:creator>
  <cp:keywords/>
  <dc:description/>
  <cp:lastModifiedBy>Monika Król</cp:lastModifiedBy>
  <cp:revision>2</cp:revision>
  <cp:lastPrinted>2020-03-20T09:28:00Z</cp:lastPrinted>
  <dcterms:created xsi:type="dcterms:W3CDTF">2020-05-21T15:03:00Z</dcterms:created>
  <dcterms:modified xsi:type="dcterms:W3CDTF">2020-05-21T15:03:00Z</dcterms:modified>
</cp:coreProperties>
</file>